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39" w:rsidRPr="005B7376" w:rsidRDefault="00346A39" w:rsidP="00346A39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376">
        <w:rPr>
          <w:rFonts w:ascii="Times New Roman" w:hAnsi="Times New Roman" w:cs="Times New Roman"/>
          <w:b/>
          <w:sz w:val="32"/>
          <w:szCs w:val="32"/>
        </w:rPr>
        <w:t xml:space="preserve">Родителям </w:t>
      </w:r>
      <w:proofErr w:type="gramStart"/>
      <w:r w:rsidRPr="005B7376">
        <w:rPr>
          <w:rFonts w:ascii="Times New Roman" w:hAnsi="Times New Roman" w:cs="Times New Roman"/>
          <w:b/>
          <w:sz w:val="32"/>
          <w:szCs w:val="32"/>
        </w:rPr>
        <w:t>первоклассников  -</w:t>
      </w:r>
      <w:proofErr w:type="gramEnd"/>
      <w:r w:rsidRPr="005B7376">
        <w:rPr>
          <w:rFonts w:ascii="Times New Roman" w:hAnsi="Times New Roman" w:cs="Times New Roman"/>
          <w:b/>
          <w:sz w:val="32"/>
          <w:szCs w:val="32"/>
        </w:rPr>
        <w:t xml:space="preserve">  «Адаптация первоклассника к школе. Рекомендации по планированию режима дня первоклассника»</w:t>
      </w:r>
    </w:p>
    <w:p w:rsidR="00346A39" w:rsidRPr="005B7376" w:rsidRDefault="00346A39" w:rsidP="00346A39">
      <w:pPr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 xml:space="preserve"> Ваши дети переступили порог школы. Им предстоит привыкать к новым условиям своего существования, к перемене режимных моментов, к необходимости выполнения тех требований, </w:t>
      </w:r>
      <w:proofErr w:type="gramStart"/>
      <w:r w:rsidRPr="005B7376">
        <w:rPr>
          <w:rFonts w:ascii="Times New Roman" w:hAnsi="Times New Roman" w:cs="Times New Roman"/>
          <w:sz w:val="24"/>
          <w:szCs w:val="24"/>
        </w:rPr>
        <w:t>которые  им</w:t>
      </w:r>
      <w:proofErr w:type="gramEnd"/>
      <w:r w:rsidRPr="005B7376">
        <w:rPr>
          <w:rFonts w:ascii="Times New Roman" w:hAnsi="Times New Roman" w:cs="Times New Roman"/>
          <w:sz w:val="24"/>
          <w:szCs w:val="24"/>
        </w:rPr>
        <w:t xml:space="preserve"> предъявляют взрослые. К сотрудничеству с новым коллективом взрослых и сверстников.</w:t>
      </w:r>
    </w:p>
    <w:p w:rsidR="00346A39" w:rsidRPr="005B7376" w:rsidRDefault="00346A39" w:rsidP="00346A39">
      <w:pPr>
        <w:pStyle w:val="a3"/>
        <w:numPr>
          <w:ilvl w:val="0"/>
          <w:numId w:val="2"/>
        </w:numPr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 xml:space="preserve">Уверена, что каждый из нас абсолютно готов сделать </w:t>
      </w:r>
      <w:proofErr w:type="gramStart"/>
      <w:r w:rsidRPr="005B7376">
        <w:rPr>
          <w:rFonts w:ascii="Times New Roman" w:hAnsi="Times New Roman" w:cs="Times New Roman"/>
          <w:sz w:val="24"/>
          <w:szCs w:val="24"/>
        </w:rPr>
        <w:t>всё  для</w:t>
      </w:r>
      <w:proofErr w:type="gramEnd"/>
      <w:r w:rsidRPr="005B7376">
        <w:rPr>
          <w:rFonts w:ascii="Times New Roman" w:hAnsi="Times New Roman" w:cs="Times New Roman"/>
          <w:sz w:val="24"/>
          <w:szCs w:val="24"/>
        </w:rPr>
        <w:t xml:space="preserve"> своего чада, но что именно, как это сделать педагогически оправданно? Наверное, нам вместе стоит об этом подумать, поразмышлять, чтобы осталось как можно меньше вопросов на пути адаптации детей к школе.</w:t>
      </w:r>
    </w:p>
    <w:p w:rsidR="00346A39" w:rsidRPr="005B7376" w:rsidRDefault="00346A39" w:rsidP="00346A39">
      <w:pPr>
        <w:pStyle w:val="a3"/>
        <w:numPr>
          <w:ilvl w:val="0"/>
          <w:numId w:val="5"/>
        </w:num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5B7376">
        <w:rPr>
          <w:rFonts w:ascii="Times New Roman" w:hAnsi="Times New Roman" w:cs="Times New Roman"/>
          <w:b/>
          <w:sz w:val="24"/>
          <w:szCs w:val="24"/>
        </w:rPr>
        <w:t>Возрастные особенности младшего школьника.</w:t>
      </w:r>
    </w:p>
    <w:p w:rsidR="00346A39" w:rsidRPr="005B7376" w:rsidRDefault="00346A39" w:rsidP="00346A39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 xml:space="preserve">Переход в разряд школьников для </w:t>
      </w:r>
      <w:proofErr w:type="gramStart"/>
      <w:r w:rsidRPr="005B7376">
        <w:rPr>
          <w:rFonts w:ascii="Times New Roman" w:hAnsi="Times New Roman" w:cs="Times New Roman"/>
          <w:sz w:val="24"/>
          <w:szCs w:val="24"/>
        </w:rPr>
        <w:t>детей  -</w:t>
      </w:r>
      <w:proofErr w:type="gramEnd"/>
      <w:r w:rsidRPr="005B7376">
        <w:rPr>
          <w:rFonts w:ascii="Times New Roman" w:hAnsi="Times New Roman" w:cs="Times New Roman"/>
          <w:sz w:val="24"/>
          <w:szCs w:val="24"/>
        </w:rPr>
        <w:t xml:space="preserve"> весьма трудное испытание. Резко меняется весь уклад жизни. Появляются дополнительные обязанности, расширяется круг общения. </w:t>
      </w:r>
    </w:p>
    <w:p w:rsidR="00346A39" w:rsidRPr="005B7376" w:rsidRDefault="00346A39" w:rsidP="00346A39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 xml:space="preserve">Нормально развивающего младшего школьника отличает широта интересов: он по очереди увлекается всем подряд, пробует себя в самых различных областях. Ребёнок жизнерадостен, энергичен, переполнен идеями и мечтами. Счастливый возраст Тома </w:t>
      </w:r>
      <w:proofErr w:type="gramStart"/>
      <w:r w:rsidRPr="005B7376">
        <w:rPr>
          <w:rFonts w:ascii="Times New Roman" w:hAnsi="Times New Roman" w:cs="Times New Roman"/>
          <w:sz w:val="24"/>
          <w:szCs w:val="24"/>
        </w:rPr>
        <w:t>Сойера  даётся</w:t>
      </w:r>
      <w:proofErr w:type="gramEnd"/>
      <w:r w:rsidRPr="005B7376">
        <w:rPr>
          <w:rFonts w:ascii="Times New Roman" w:hAnsi="Times New Roman" w:cs="Times New Roman"/>
          <w:sz w:val="24"/>
          <w:szCs w:val="24"/>
        </w:rPr>
        <w:t xml:space="preserve"> детям самой природой перед испытаниями отрочества и юности. Помните об этом, уважаемые родители.</w:t>
      </w:r>
    </w:p>
    <w:p w:rsidR="00346A39" w:rsidRPr="005B7376" w:rsidRDefault="00346A39" w:rsidP="00346A39">
      <w:pPr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</w:p>
    <w:p w:rsidR="00346A39" w:rsidRPr="005B7376" w:rsidRDefault="00346A39" w:rsidP="00346A39">
      <w:pPr>
        <w:pStyle w:val="a3"/>
        <w:numPr>
          <w:ilvl w:val="0"/>
          <w:numId w:val="4"/>
        </w:num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5B7376">
        <w:rPr>
          <w:rFonts w:ascii="Times New Roman" w:hAnsi="Times New Roman" w:cs="Times New Roman"/>
          <w:b/>
          <w:sz w:val="24"/>
          <w:szCs w:val="24"/>
        </w:rPr>
        <w:t>Как помочь ребёнку в приготовлении уроков.</w:t>
      </w:r>
    </w:p>
    <w:p w:rsidR="00346A39" w:rsidRPr="005B7376" w:rsidRDefault="00346A39" w:rsidP="00346A39">
      <w:pPr>
        <w:spacing w:after="0" w:line="240" w:lineRule="auto"/>
        <w:ind w:left="-851" w:firstLine="708"/>
        <w:rPr>
          <w:rFonts w:ascii="Times New Roman" w:hAnsi="Times New Roman" w:cs="Times New Roman"/>
          <w:b/>
          <w:sz w:val="24"/>
          <w:szCs w:val="24"/>
        </w:rPr>
      </w:pPr>
    </w:p>
    <w:p w:rsidR="00346A39" w:rsidRPr="005B7376" w:rsidRDefault="00346A39" w:rsidP="00346A39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>Родители, которые практически сразу предоставляют детям полную самостоятельность в приготовлении уроков, так же не правы, как и те, которые сразу начинают чрезмерно опекать.</w:t>
      </w:r>
    </w:p>
    <w:p w:rsidR="00346A39" w:rsidRPr="005B7376" w:rsidRDefault="00346A39" w:rsidP="00346A39">
      <w:pPr>
        <w:spacing w:after="0" w:line="240" w:lineRule="auto"/>
        <w:ind w:left="-851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346A39" w:rsidRPr="005B7376" w:rsidRDefault="00346A39" w:rsidP="00346A39">
      <w:pPr>
        <w:pStyle w:val="a3"/>
        <w:numPr>
          <w:ilvl w:val="4"/>
          <w:numId w:val="3"/>
        </w:num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5B7376">
        <w:rPr>
          <w:rFonts w:ascii="Times New Roman" w:hAnsi="Times New Roman" w:cs="Times New Roman"/>
          <w:b/>
          <w:sz w:val="24"/>
          <w:szCs w:val="24"/>
        </w:rPr>
        <w:t>Родительская поддержка.</w:t>
      </w:r>
    </w:p>
    <w:p w:rsidR="00346A39" w:rsidRPr="005B7376" w:rsidRDefault="00346A39" w:rsidP="00346A39">
      <w:pPr>
        <w:spacing w:after="0" w:line="240" w:lineRule="auto"/>
        <w:ind w:left="-851" w:firstLine="708"/>
        <w:rPr>
          <w:rFonts w:ascii="Times New Roman" w:hAnsi="Times New Roman" w:cs="Times New Roman"/>
          <w:b/>
          <w:sz w:val="24"/>
          <w:szCs w:val="24"/>
        </w:rPr>
      </w:pPr>
    </w:p>
    <w:p w:rsidR="00346A39" w:rsidRPr="005B7376" w:rsidRDefault="00346A39" w:rsidP="00346A39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b/>
          <w:sz w:val="24"/>
          <w:szCs w:val="24"/>
        </w:rPr>
        <w:t xml:space="preserve">Родительская поддержка </w:t>
      </w:r>
      <w:r w:rsidRPr="005B7376">
        <w:rPr>
          <w:rFonts w:ascii="Times New Roman" w:hAnsi="Times New Roman" w:cs="Times New Roman"/>
          <w:sz w:val="24"/>
          <w:szCs w:val="24"/>
        </w:rPr>
        <w:t>– это процесс, в ходе которого вы, уважаемые папы и мамы:</w:t>
      </w:r>
    </w:p>
    <w:p w:rsidR="00346A39" w:rsidRPr="005B7376" w:rsidRDefault="00346A39" w:rsidP="00346A39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>- сосредоточены на достоинствах ребёнка, укрепляя тем самым в нём самооценку;</w:t>
      </w:r>
    </w:p>
    <w:p w:rsidR="00346A39" w:rsidRPr="005B7376" w:rsidRDefault="00346A39" w:rsidP="00346A39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 xml:space="preserve">- помогаете ему поверить в себя и в свои силы;  </w:t>
      </w:r>
    </w:p>
    <w:p w:rsidR="00346A39" w:rsidRPr="005B7376" w:rsidRDefault="00346A39" w:rsidP="00346A39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>- помогаете избегать ошибок;</w:t>
      </w:r>
    </w:p>
    <w:p w:rsidR="00346A39" w:rsidRPr="005B7376" w:rsidRDefault="00346A39" w:rsidP="00346A39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>- не осуждаете в случае неудач.</w:t>
      </w:r>
    </w:p>
    <w:p w:rsidR="00346A39" w:rsidRPr="005B7376" w:rsidRDefault="00346A39" w:rsidP="00346A39">
      <w:pPr>
        <w:spacing w:after="0" w:line="240" w:lineRule="auto"/>
        <w:ind w:left="-851" w:firstLine="708"/>
        <w:rPr>
          <w:rFonts w:ascii="Times New Roman" w:hAnsi="Times New Roman" w:cs="Times New Roman"/>
          <w:b/>
          <w:sz w:val="24"/>
          <w:szCs w:val="24"/>
        </w:rPr>
      </w:pPr>
    </w:p>
    <w:p w:rsidR="00346A39" w:rsidRPr="005B7376" w:rsidRDefault="00346A39" w:rsidP="00346A39">
      <w:pPr>
        <w:pStyle w:val="a3"/>
        <w:numPr>
          <w:ilvl w:val="0"/>
          <w:numId w:val="6"/>
        </w:num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5B7376">
        <w:rPr>
          <w:rFonts w:ascii="Times New Roman" w:hAnsi="Times New Roman" w:cs="Times New Roman"/>
          <w:b/>
          <w:sz w:val="24"/>
          <w:szCs w:val="24"/>
        </w:rPr>
        <w:t>Для того чтобы снять дневное напряжение, нужно постараться    создать благоприятные условия:</w:t>
      </w:r>
    </w:p>
    <w:p w:rsidR="00346A39" w:rsidRPr="005B7376" w:rsidRDefault="00346A39" w:rsidP="00346A39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>- не заниматься с ребёнком после 7 часов вечера;</w:t>
      </w:r>
    </w:p>
    <w:p w:rsidR="00346A39" w:rsidRPr="005B7376" w:rsidRDefault="00346A39" w:rsidP="00346A39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>- не вспоминать дневные неудачи;</w:t>
      </w:r>
    </w:p>
    <w:p w:rsidR="00346A39" w:rsidRPr="005B7376" w:rsidRDefault="00346A39" w:rsidP="00346A39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>- пойти с ним на прогулку, отвлечь ребёнка;</w:t>
      </w:r>
    </w:p>
    <w:p w:rsidR="00346A39" w:rsidRPr="005B7376" w:rsidRDefault="00346A39" w:rsidP="00346A39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>- после прогулки ребёнку лучше принять тёплый душ;</w:t>
      </w:r>
    </w:p>
    <w:p w:rsidR="00346A39" w:rsidRPr="005B7376" w:rsidRDefault="00346A39" w:rsidP="00346A39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>- перед сном полезно дать ему стакан молока или теплого чая с ложкой мёда;</w:t>
      </w:r>
    </w:p>
    <w:p w:rsidR="00346A39" w:rsidRPr="005B7376" w:rsidRDefault="00346A39" w:rsidP="00346A39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>- спокойный и глубокий сон не менее 8 – 10 часов позволяет восстановить силы ребёнка, его работоспособность;</w:t>
      </w:r>
    </w:p>
    <w:p w:rsidR="00346A39" w:rsidRPr="005B7376" w:rsidRDefault="00346A39" w:rsidP="00346A39">
      <w:pPr>
        <w:pStyle w:val="a3"/>
        <w:numPr>
          <w:ilvl w:val="1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 xml:space="preserve">не забудьте на ночь поцеловать ребёнка, погладить его. </w:t>
      </w:r>
    </w:p>
    <w:p w:rsidR="00346A39" w:rsidRPr="005B7376" w:rsidRDefault="00346A39" w:rsidP="00346A39">
      <w:pPr>
        <w:pStyle w:val="a3"/>
        <w:numPr>
          <w:ilvl w:val="0"/>
          <w:numId w:val="2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>Ласка – это не пустяк, на неё тоже нужно найти время.</w:t>
      </w:r>
    </w:p>
    <w:p w:rsidR="00346A39" w:rsidRPr="005B7376" w:rsidRDefault="00346A39" w:rsidP="00346A39">
      <w:pPr>
        <w:tabs>
          <w:tab w:val="left" w:pos="3300"/>
        </w:tabs>
        <w:spacing w:after="0" w:line="240" w:lineRule="auto"/>
        <w:ind w:left="-851" w:firstLine="708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ab/>
      </w:r>
    </w:p>
    <w:p w:rsidR="00346A39" w:rsidRPr="005B7376" w:rsidRDefault="00346A39" w:rsidP="00346A39">
      <w:pPr>
        <w:pStyle w:val="a3"/>
        <w:numPr>
          <w:ilvl w:val="0"/>
          <w:numId w:val="7"/>
        </w:num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5B7376">
        <w:rPr>
          <w:rFonts w:ascii="Times New Roman" w:hAnsi="Times New Roman" w:cs="Times New Roman"/>
          <w:b/>
          <w:sz w:val="24"/>
          <w:szCs w:val="24"/>
        </w:rPr>
        <w:t xml:space="preserve">Памятка родителям:  </w:t>
      </w:r>
    </w:p>
    <w:p w:rsidR="00346A39" w:rsidRPr="005B7376" w:rsidRDefault="00346A39" w:rsidP="00346A39">
      <w:pPr>
        <w:pStyle w:val="a3"/>
        <w:numPr>
          <w:ilvl w:val="0"/>
          <w:numId w:val="1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>любите своих детей, тогда они станут настоящими личностями, самодостаточными, удачливыми в жизни.</w:t>
      </w:r>
    </w:p>
    <w:p w:rsidR="00346A39" w:rsidRPr="005B7376" w:rsidRDefault="00346A39" w:rsidP="00346A39">
      <w:pPr>
        <w:pStyle w:val="a3"/>
        <w:numPr>
          <w:ilvl w:val="0"/>
          <w:numId w:val="1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>Внушайте каждому ребёнку, что все человеческие существа достойны уважения и любви.</w:t>
      </w:r>
    </w:p>
    <w:p w:rsidR="00346A39" w:rsidRPr="005B7376" w:rsidRDefault="00346A39" w:rsidP="00346A39">
      <w:pPr>
        <w:pStyle w:val="a3"/>
        <w:numPr>
          <w:ilvl w:val="0"/>
          <w:numId w:val="1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>Поощряйте в детях таланты и способности мыслить положительными образами.</w:t>
      </w:r>
    </w:p>
    <w:p w:rsidR="00346A39" w:rsidRPr="005B7376" w:rsidRDefault="00346A39" w:rsidP="00346A39">
      <w:pPr>
        <w:pStyle w:val="a3"/>
        <w:numPr>
          <w:ilvl w:val="0"/>
          <w:numId w:val="1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>Будьте терпеливы, верьте в себя и ребёнка, радуйтесь каждому мгновению, проведенному рядом с ним!</w:t>
      </w:r>
    </w:p>
    <w:p w:rsidR="004A7C9E" w:rsidRPr="00346A39" w:rsidRDefault="00346A39" w:rsidP="00346A39">
      <w:pPr>
        <w:pStyle w:val="a3"/>
        <w:numPr>
          <w:ilvl w:val="0"/>
          <w:numId w:val="1"/>
        </w:num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B7376">
        <w:rPr>
          <w:rFonts w:ascii="Times New Roman" w:hAnsi="Times New Roman" w:cs="Times New Roman"/>
          <w:sz w:val="24"/>
          <w:szCs w:val="24"/>
        </w:rPr>
        <w:t xml:space="preserve">Вам представилась удивительная возможность вновь пережить то, что осталось далеко позади… </w:t>
      </w:r>
      <w:bookmarkStart w:id="0" w:name="_GoBack"/>
      <w:bookmarkEnd w:id="0"/>
    </w:p>
    <w:sectPr w:rsidR="004A7C9E" w:rsidRPr="00346A39" w:rsidSect="00346A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C5B"/>
    <w:multiLevelType w:val="hybridMultilevel"/>
    <w:tmpl w:val="7CE4DD8C"/>
    <w:lvl w:ilvl="0" w:tplc="0419000B">
      <w:start w:val="1"/>
      <w:numFmt w:val="bullet"/>
      <w:lvlText w:val=""/>
      <w:lvlJc w:val="left"/>
      <w:pPr>
        <w:ind w:left="30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 w15:restartNumberingAfterBreak="0">
    <w:nsid w:val="19C42B10"/>
    <w:multiLevelType w:val="hybridMultilevel"/>
    <w:tmpl w:val="829867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173232"/>
    <w:multiLevelType w:val="hybridMultilevel"/>
    <w:tmpl w:val="A62E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55C5"/>
    <w:multiLevelType w:val="hybridMultilevel"/>
    <w:tmpl w:val="5ACCC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D01553C"/>
    <w:multiLevelType w:val="hybridMultilevel"/>
    <w:tmpl w:val="3EA4A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C6746"/>
    <w:multiLevelType w:val="hybridMultilevel"/>
    <w:tmpl w:val="8E26D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4010E"/>
    <w:multiLevelType w:val="hybridMultilevel"/>
    <w:tmpl w:val="4C4C6DBE"/>
    <w:lvl w:ilvl="0" w:tplc="041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39"/>
    <w:rsid w:val="00346A39"/>
    <w:rsid w:val="004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6C1C"/>
  <w15:chartTrackingRefBased/>
  <w15:docId w15:val="{97BCE88A-7B40-4F48-BD04-3209F148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A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</cp:revision>
  <dcterms:created xsi:type="dcterms:W3CDTF">2020-06-10T11:13:00Z</dcterms:created>
  <dcterms:modified xsi:type="dcterms:W3CDTF">2020-06-10T11:14:00Z</dcterms:modified>
</cp:coreProperties>
</file>